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312C3" w:rsidRPr="00D312C3" w:rsidRDefault="00D312C3" w:rsidP="00D312C3">
      <w:pPr>
        <w:pStyle w:val="20"/>
        <w:shd w:val="clear" w:color="auto" w:fill="auto"/>
        <w:spacing w:line="264" w:lineRule="exact"/>
        <w:ind w:firstLine="440"/>
        <w:jc w:val="center"/>
        <w:rPr>
          <w:b/>
          <w:color w:val="000000"/>
          <w:sz w:val="24"/>
          <w:szCs w:val="24"/>
          <w:lang w:eastAsia="ru-RU" w:bidi="ru-RU"/>
        </w:rPr>
      </w:pPr>
      <w:r w:rsidRPr="00D312C3">
        <w:rPr>
          <w:b/>
          <w:color w:val="000000"/>
          <w:sz w:val="24"/>
          <w:szCs w:val="24"/>
          <w:lang w:eastAsia="ru-RU" w:bidi="ru-RU"/>
        </w:rPr>
        <w:t>Аннотация к ООП СОО</w:t>
      </w:r>
    </w:p>
    <w:p w:rsidR="00D312C3" w:rsidRDefault="00D312C3" w:rsidP="00CE5C0B">
      <w:pPr>
        <w:pStyle w:val="20"/>
        <w:shd w:val="clear" w:color="auto" w:fill="auto"/>
        <w:spacing w:line="264" w:lineRule="exact"/>
        <w:ind w:firstLine="440"/>
        <w:rPr>
          <w:color w:val="000000"/>
          <w:lang w:eastAsia="ru-RU" w:bidi="ru-RU"/>
        </w:rPr>
      </w:pPr>
    </w:p>
    <w:p w:rsidR="00CE5C0B" w:rsidRDefault="00CE5C0B" w:rsidP="00CE5C0B">
      <w:pPr>
        <w:pStyle w:val="20"/>
        <w:shd w:val="clear" w:color="auto" w:fill="auto"/>
        <w:spacing w:line="264" w:lineRule="exact"/>
        <w:ind w:firstLine="440"/>
        <w:rPr>
          <w:color w:val="000000"/>
          <w:lang w:eastAsia="ru-RU" w:bidi="ru-RU"/>
        </w:rPr>
      </w:pPr>
      <w:proofErr w:type="gramStart"/>
      <w:r>
        <w:rPr>
          <w:color w:val="000000"/>
          <w:lang w:eastAsia="ru-RU" w:bidi="ru-RU"/>
        </w:rPr>
        <w:t xml:space="preserve">Основная образовательная программа среднего общего образования </w:t>
      </w:r>
      <w:r w:rsidR="00C970B4">
        <w:rPr>
          <w:color w:val="000000"/>
          <w:lang w:eastAsia="ru-RU" w:bidi="ru-RU"/>
        </w:rPr>
        <w:t xml:space="preserve">МБОУ «Школа №9» </w:t>
      </w:r>
      <w:r>
        <w:rPr>
          <w:color w:val="000000"/>
          <w:lang w:eastAsia="ru-RU" w:bidi="ru-RU"/>
        </w:rPr>
        <w:t>разработана на основе ФГОС СОО, Конституции Российской Федерации, Конвенции ООН о правах ребенка, учитывает региональные, национальные и этнокультурные потребности народов Российской Федерации, обеспечивает достижение обучающимися образовательных результатов в соответствии с требованиями, установленными ФГОС СОО, определяет цели, задачи, планируемые результаты, содержание и организацию образовательной деятельности на уровне среднего общего образования и реализуется</w:t>
      </w:r>
      <w:proofErr w:type="gramEnd"/>
      <w:r>
        <w:rPr>
          <w:color w:val="000000"/>
          <w:lang w:eastAsia="ru-RU" w:bidi="ru-RU"/>
        </w:rPr>
        <w:t xml:space="preserve"> школой через урочную и внеурочную деятельность с соблюдением требований государственных санитарно-эпидемиологических правил и нормативов.</w:t>
      </w:r>
      <w:bookmarkStart w:id="0" w:name="_GoBack"/>
      <w:bookmarkEnd w:id="0"/>
    </w:p>
    <w:p w:rsidR="007715A4" w:rsidRDefault="007715A4" w:rsidP="007715A4">
      <w:pPr>
        <w:pStyle w:val="20"/>
        <w:shd w:val="clear" w:color="auto" w:fill="auto"/>
        <w:spacing w:line="276" w:lineRule="auto"/>
        <w:ind w:firstLine="567"/>
        <w:rPr>
          <w:color w:val="000000"/>
          <w:lang w:eastAsia="ru-RU" w:bidi="ru-RU"/>
        </w:rPr>
      </w:pPr>
      <w:r w:rsidRPr="007715A4">
        <w:rPr>
          <w:color w:val="000000"/>
          <w:lang w:eastAsia="ru-RU" w:bidi="ru-RU"/>
        </w:rPr>
        <w:t xml:space="preserve">При реализации ООП </w:t>
      </w:r>
      <w:r w:rsidRPr="007715A4">
        <w:rPr>
          <w:color w:val="000000"/>
          <w:lang w:eastAsia="ru-RU" w:bidi="ru-RU"/>
        </w:rPr>
        <w:t>С</w:t>
      </w:r>
      <w:r w:rsidRPr="007715A4">
        <w:rPr>
          <w:color w:val="000000"/>
          <w:lang w:eastAsia="ru-RU" w:bidi="ru-RU"/>
        </w:rPr>
        <w:t xml:space="preserve">ОО допускается использование  программ электронного обучения и дистанционных образовательных технологий, предусматривающих   получение </w:t>
      </w:r>
      <w:proofErr w:type="gramStart"/>
      <w:r w:rsidRPr="007715A4">
        <w:rPr>
          <w:color w:val="000000"/>
          <w:lang w:eastAsia="ru-RU" w:bidi="ru-RU"/>
        </w:rPr>
        <w:t>обучающимися</w:t>
      </w:r>
      <w:proofErr w:type="gramEnd"/>
      <w:r w:rsidRPr="007715A4">
        <w:rPr>
          <w:color w:val="000000"/>
          <w:lang w:eastAsia="ru-RU" w:bidi="ru-RU"/>
        </w:rPr>
        <w:t xml:space="preserve"> образования в очной, очно-заочной или заочной форме. </w:t>
      </w:r>
    </w:p>
    <w:p w:rsidR="00CE5C0B" w:rsidRDefault="00CE5C0B" w:rsidP="007715A4">
      <w:pPr>
        <w:pStyle w:val="20"/>
        <w:shd w:val="clear" w:color="auto" w:fill="auto"/>
        <w:spacing w:line="276" w:lineRule="auto"/>
        <w:ind w:firstLine="567"/>
      </w:pPr>
      <w:r>
        <w:rPr>
          <w:color w:val="000000"/>
          <w:lang w:eastAsia="ru-RU" w:bidi="ru-RU"/>
        </w:rPr>
        <w:t>Программа содержит три раздела: целевой, содержательный и организационный.</w:t>
      </w:r>
    </w:p>
    <w:p w:rsidR="00CE5C0B" w:rsidRDefault="00CE5C0B" w:rsidP="00CE5C0B">
      <w:pPr>
        <w:pStyle w:val="20"/>
        <w:shd w:val="clear" w:color="auto" w:fill="auto"/>
        <w:spacing w:line="264" w:lineRule="exact"/>
        <w:ind w:firstLine="440"/>
      </w:pPr>
      <w:r>
        <w:rPr>
          <w:color w:val="000000"/>
          <w:lang w:eastAsia="ru-RU" w:bidi="ru-RU"/>
        </w:rPr>
        <w:t xml:space="preserve">Основная образовательная программа содержит обязательную часть и часть, формируемую участниками образовательных отношений. </w:t>
      </w:r>
    </w:p>
    <w:p w:rsidR="00CE5C0B" w:rsidRDefault="00CE5C0B" w:rsidP="00CE5C0B">
      <w:pPr>
        <w:pStyle w:val="20"/>
        <w:shd w:val="clear" w:color="auto" w:fill="auto"/>
        <w:spacing w:line="264" w:lineRule="exact"/>
        <w:ind w:firstLine="440"/>
      </w:pPr>
      <w:r>
        <w:rPr>
          <w:color w:val="000000"/>
          <w:lang w:eastAsia="ru-RU" w:bidi="ru-RU"/>
        </w:rPr>
        <w:t>В целях обеспечения индивидуальных потребностей обучающихся в основной образовательной программе предусматриваются учебные предметы, курсы, обеспечивающие различные интересы обучающихся, в том числе этнокультурные; внеурочная деятельность.</w:t>
      </w:r>
    </w:p>
    <w:p w:rsidR="00CE5C0B" w:rsidRDefault="00CE5C0B" w:rsidP="00CE5C0B">
      <w:pPr>
        <w:pStyle w:val="20"/>
        <w:shd w:val="clear" w:color="auto" w:fill="auto"/>
        <w:spacing w:line="264" w:lineRule="exact"/>
        <w:ind w:firstLine="440"/>
      </w:pPr>
      <w:r>
        <w:rPr>
          <w:color w:val="000000"/>
          <w:lang w:eastAsia="ru-RU" w:bidi="ru-RU"/>
        </w:rPr>
        <w:t>Организация образовательной деятельности по основным образовательным программам среднего общего образования основана на дифференциации содержания с учетом образовательных потребностей и интересов обучающихся, обеспечивающих изучение учебных предметов всех предметных областей основной образовательной программы среднего общего образования на базовом или углубленном уровнях (профильное обучение) основной образовательной программы среднего общего образования</w:t>
      </w:r>
    </w:p>
    <w:p w:rsidR="00CE5C0B" w:rsidRDefault="00CE5C0B" w:rsidP="00CE5C0B">
      <w:pPr>
        <w:pStyle w:val="20"/>
        <w:shd w:val="clear" w:color="auto" w:fill="auto"/>
        <w:spacing w:line="264" w:lineRule="exact"/>
        <w:ind w:firstLine="440"/>
      </w:pPr>
      <w:r>
        <w:rPr>
          <w:color w:val="000000"/>
          <w:lang w:eastAsia="ru-RU" w:bidi="ru-RU"/>
        </w:rPr>
        <w:t>Система внеурочной деятельности включает в себя: жизнь ученических сообществ (в то числе ученических классов, разновозрастных объединений по интересам, клубов; юношеских общественных объединений и организаций в рамках «Российского движения школьников»); курсы внеурочной деятельности по выбору обучающихся; организационное обеспечение учебной деятельности; обеспечение благополучия обучающихся в пространстве общеобразовательной школы; систему воспитательных мероприятий.</w:t>
      </w:r>
    </w:p>
    <w:p w:rsidR="00CE5C0B" w:rsidRDefault="00CE5C0B" w:rsidP="00CE5C0B">
      <w:pPr>
        <w:pStyle w:val="20"/>
        <w:shd w:val="clear" w:color="auto" w:fill="auto"/>
        <w:spacing w:line="264" w:lineRule="exact"/>
        <w:ind w:firstLine="440"/>
      </w:pPr>
      <w:r>
        <w:rPr>
          <w:color w:val="000000"/>
          <w:lang w:eastAsia="ru-RU" w:bidi="ru-RU"/>
        </w:rPr>
        <w:t>Организация внеурочной деятельности предусматривает возможность использования каникулярного времени, гибкость в распределении нагрузки при подготовке воспитательных мероприятий и общих коллективных дел.</w:t>
      </w:r>
    </w:p>
    <w:p w:rsidR="00CE5C0B" w:rsidRDefault="00CE5C0B" w:rsidP="00CE5C0B">
      <w:pPr>
        <w:pStyle w:val="20"/>
        <w:shd w:val="clear" w:color="auto" w:fill="auto"/>
        <w:ind w:firstLine="460"/>
      </w:pPr>
      <w:r>
        <w:rPr>
          <w:rStyle w:val="21"/>
        </w:rPr>
        <w:t xml:space="preserve">Целями реализации </w:t>
      </w:r>
      <w:r>
        <w:rPr>
          <w:color w:val="000000"/>
          <w:lang w:eastAsia="ru-RU" w:bidi="ru-RU"/>
        </w:rPr>
        <w:t>основной образовательной программы среднего общего образования являются: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64"/>
        </w:tabs>
        <w:ind w:firstLine="460"/>
      </w:pPr>
      <w:r>
        <w:rPr>
          <w:color w:val="000000"/>
          <w:lang w:eastAsia="ru-RU" w:bidi="ru-RU"/>
        </w:rPr>
        <w:t xml:space="preserve">становление и развитие личности </w:t>
      </w:r>
      <w:proofErr w:type="gramStart"/>
      <w:r>
        <w:rPr>
          <w:color w:val="000000"/>
          <w:lang w:eastAsia="ru-RU" w:bidi="ru-RU"/>
        </w:rPr>
        <w:t>обучающегося</w:t>
      </w:r>
      <w:proofErr w:type="gramEnd"/>
      <w:r>
        <w:rPr>
          <w:color w:val="000000"/>
          <w:lang w:eastAsia="ru-RU" w:bidi="ru-RU"/>
        </w:rPr>
        <w:t xml:space="preserve"> в ее самобытности и уникальности, осознание собственной индивидуальности, появление жизненных планов, готовность к самоопределению;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711"/>
          <w:tab w:val="left" w:pos="7545"/>
        </w:tabs>
        <w:ind w:firstLine="460"/>
      </w:pPr>
      <w:r w:rsidRPr="00CE5C0B">
        <w:rPr>
          <w:color w:val="000000"/>
          <w:lang w:eastAsia="ru-RU" w:bidi="ru-RU"/>
        </w:rPr>
        <w:t>достижение выпуск</w:t>
      </w:r>
      <w:r>
        <w:rPr>
          <w:color w:val="000000"/>
          <w:lang w:eastAsia="ru-RU" w:bidi="ru-RU"/>
        </w:rPr>
        <w:t xml:space="preserve">никами планируемых результатов: </w:t>
      </w:r>
      <w:r w:rsidRPr="00CE5C0B">
        <w:rPr>
          <w:color w:val="000000"/>
          <w:lang w:eastAsia="ru-RU" w:bidi="ru-RU"/>
        </w:rPr>
        <w:t>компетенций и компетентностей, определяемых личностными, семейными, общественными, государственными потребностями и возможностями обучающегося старшего школьного возраста, индивидуальной образовательной траекторией его развития и состоянием здоровья.</w:t>
      </w:r>
    </w:p>
    <w:p w:rsidR="00CE5C0B" w:rsidRDefault="00CE5C0B" w:rsidP="00CE5C0B">
      <w:pPr>
        <w:pStyle w:val="20"/>
        <w:shd w:val="clear" w:color="auto" w:fill="auto"/>
        <w:ind w:firstLine="460"/>
      </w:pPr>
      <w:r>
        <w:rPr>
          <w:color w:val="000000"/>
          <w:lang w:eastAsia="ru-RU" w:bidi="ru-RU"/>
        </w:rPr>
        <w:t xml:space="preserve">Достижение поставленных целей при разработке и реализации основной образовательной программы среднего общего образования предусматривает решение следующих </w:t>
      </w:r>
      <w:r>
        <w:rPr>
          <w:rStyle w:val="21"/>
        </w:rPr>
        <w:t>основных задач: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711"/>
        </w:tabs>
        <w:spacing w:line="274" w:lineRule="exact"/>
        <w:ind w:firstLine="460"/>
      </w:pPr>
      <w:r>
        <w:rPr>
          <w:color w:val="000000"/>
          <w:lang w:eastAsia="ru-RU" w:bidi="ru-RU"/>
        </w:rPr>
        <w:t xml:space="preserve">формирование российской гражданской идентичности </w:t>
      </w:r>
      <w:proofErr w:type="gramStart"/>
      <w:r>
        <w:rPr>
          <w:color w:val="000000"/>
          <w:lang w:eastAsia="ru-RU" w:bidi="ru-RU"/>
        </w:rPr>
        <w:t>обучающихся</w:t>
      </w:r>
      <w:proofErr w:type="gramEnd"/>
      <w:r>
        <w:rPr>
          <w:color w:val="000000"/>
          <w:lang w:eastAsia="ru-RU" w:bidi="ru-RU"/>
        </w:rPr>
        <w:t>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64"/>
        </w:tabs>
        <w:spacing w:line="274" w:lineRule="exact"/>
        <w:ind w:firstLine="460"/>
      </w:pPr>
      <w:r>
        <w:rPr>
          <w:color w:val="000000"/>
          <w:lang w:eastAsia="ru-RU" w:bidi="ru-RU"/>
        </w:rPr>
        <w:t>сохранение и развитие культурного разнообразия и языкового наследия многонационального народа Российской Федерации, реализация права на изучение родного языка, овладение духовными ценностями и культурой многонационального народа России;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64"/>
        </w:tabs>
        <w:spacing w:line="274" w:lineRule="exact"/>
        <w:ind w:firstLine="460"/>
      </w:pPr>
      <w:r>
        <w:rPr>
          <w:color w:val="000000"/>
          <w:lang w:eastAsia="ru-RU" w:bidi="ru-RU"/>
        </w:rPr>
        <w:t>обеспечение равных возможностей получения качественного среднего общего образования;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64"/>
        </w:tabs>
        <w:spacing w:line="264" w:lineRule="exact"/>
        <w:ind w:firstLine="460"/>
      </w:pPr>
      <w:r>
        <w:rPr>
          <w:color w:val="000000"/>
          <w:lang w:eastAsia="ru-RU" w:bidi="ru-RU"/>
        </w:rPr>
        <w:t xml:space="preserve">обеспечение достижения обучающимися образовательных результатов в соответствии с </w:t>
      </w:r>
      <w:r>
        <w:rPr>
          <w:color w:val="000000"/>
          <w:lang w:eastAsia="ru-RU" w:bidi="ru-RU"/>
        </w:rPr>
        <w:lastRenderedPageBreak/>
        <w:t>требованиями, установленными Федеральным государственным образовательным стандар</w:t>
      </w:r>
      <w:r w:rsidR="00A20480">
        <w:rPr>
          <w:color w:val="000000"/>
          <w:lang w:eastAsia="ru-RU" w:bidi="ru-RU"/>
        </w:rPr>
        <w:t>том среднего общего образования</w:t>
      </w:r>
      <w:r>
        <w:rPr>
          <w:color w:val="000000"/>
          <w:lang w:eastAsia="ru-RU" w:bidi="ru-RU"/>
        </w:rPr>
        <w:t>;</w:t>
      </w:r>
      <w:r>
        <w:t xml:space="preserve"> 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64"/>
        </w:tabs>
        <w:spacing w:line="264" w:lineRule="exact"/>
        <w:ind w:firstLine="460"/>
      </w:pPr>
      <w:proofErr w:type="gramStart"/>
      <w:r>
        <w:rPr>
          <w:color w:val="000000"/>
          <w:lang w:eastAsia="ru-RU" w:bidi="ru-RU"/>
        </w:rPr>
        <w:t>обеспечение реализации бесплатного образования на уровне среднего общего образования в объеме основной образовательной программы, предусматривающей изучение обязательных учебных предметов, входящих в учебный план (учебных предметов по выбору из обязательных предметных областей, дополнительных учебных предметов, курсов по выбору и общих для включения во все учебные планы учебных предметов, в том числе на углубленном уровне), а также внеурочную деятельность;</w:t>
      </w:r>
      <w:proofErr w:type="gramEnd"/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spacing w:line="264" w:lineRule="exact"/>
        <w:ind w:firstLine="460"/>
      </w:pPr>
      <w:r>
        <w:rPr>
          <w:color w:val="000000"/>
          <w:lang w:eastAsia="ru-RU" w:bidi="ru-RU"/>
        </w:rPr>
        <w:t>установление требований к воспитанию и социализации обучающихся, их самоидентификации посредством личностно и общественно значимой деятельности, социального и гражданского становления, осознанного выбора профессии, понимание значения профессиональной деятельности для человека и общества, в том числе через реализацию образовательных программ, входящих в основную образовательную программу;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60"/>
      </w:pPr>
      <w:r>
        <w:rPr>
          <w:color w:val="000000"/>
          <w:lang w:eastAsia="ru-RU" w:bidi="ru-RU"/>
        </w:rPr>
        <w:t>обеспечение преемственности основных образовательных программ начального общего, основного общего, среднего общего, профессионального образования;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60"/>
      </w:pPr>
      <w:r>
        <w:rPr>
          <w:color w:val="000000"/>
          <w:lang w:eastAsia="ru-RU" w:bidi="ru-RU"/>
        </w:rPr>
        <w:t>развитие государственно-общественного управления в образовании;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60"/>
      </w:pPr>
      <w:r>
        <w:rPr>
          <w:color w:val="000000"/>
          <w:lang w:eastAsia="ru-RU" w:bidi="ru-RU"/>
        </w:rPr>
        <w:t xml:space="preserve">формирование основ оценки результатов освоения </w:t>
      </w:r>
      <w:proofErr w:type="gramStart"/>
      <w:r>
        <w:rPr>
          <w:color w:val="000000"/>
          <w:lang w:eastAsia="ru-RU" w:bidi="ru-RU"/>
        </w:rPr>
        <w:t>обучающимися</w:t>
      </w:r>
      <w:proofErr w:type="gramEnd"/>
      <w:r>
        <w:rPr>
          <w:color w:val="000000"/>
          <w:lang w:eastAsia="ru-RU" w:bidi="ru-RU"/>
        </w:rPr>
        <w:t xml:space="preserve"> основной образовательной программы, деятельности педагогических работников, организаций, осуществляющих образовательную деятельность;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60"/>
      </w:pPr>
      <w:r>
        <w:rPr>
          <w:color w:val="000000"/>
          <w:lang w:eastAsia="ru-RU" w:bidi="ru-RU"/>
        </w:rPr>
        <w:t>создание условий для развития и самореализации обучающихся, для формирования здорового, безопасного и экологически целесообразного образа жизни обучающихся.</w:t>
      </w:r>
    </w:p>
    <w:p w:rsidR="00CE5C0B" w:rsidRDefault="00CE5C0B" w:rsidP="00CE5C0B">
      <w:pPr>
        <w:pStyle w:val="30"/>
        <w:shd w:val="clear" w:color="auto" w:fill="auto"/>
        <w:spacing w:line="269" w:lineRule="exact"/>
        <w:ind w:firstLine="460"/>
      </w:pPr>
      <w:r>
        <w:rPr>
          <w:color w:val="000000"/>
          <w:lang w:eastAsia="ru-RU" w:bidi="ru-RU"/>
        </w:rPr>
        <w:t>Принципы и подходы к формированию основной образовательной программы среднего общего образования</w:t>
      </w:r>
    </w:p>
    <w:p w:rsidR="00CE5C0B" w:rsidRDefault="00CE5C0B" w:rsidP="00CE5C0B">
      <w:pPr>
        <w:pStyle w:val="20"/>
        <w:shd w:val="clear" w:color="auto" w:fill="auto"/>
        <w:ind w:firstLine="460"/>
      </w:pPr>
      <w:r>
        <w:rPr>
          <w:color w:val="000000"/>
          <w:lang w:eastAsia="ru-RU" w:bidi="ru-RU"/>
        </w:rPr>
        <w:t>Методологической основой ФГОС СОО является системно-</w:t>
      </w:r>
      <w:proofErr w:type="spellStart"/>
      <w:r>
        <w:rPr>
          <w:color w:val="000000"/>
          <w:lang w:eastAsia="ru-RU" w:bidi="ru-RU"/>
        </w:rPr>
        <w:t>деятельностный</w:t>
      </w:r>
      <w:proofErr w:type="spellEnd"/>
      <w:r>
        <w:rPr>
          <w:color w:val="000000"/>
          <w:lang w:eastAsia="ru-RU" w:bidi="ru-RU"/>
        </w:rPr>
        <w:t xml:space="preserve"> подход, который предполагает: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60"/>
      </w:pPr>
      <w:r>
        <w:rPr>
          <w:color w:val="000000"/>
          <w:lang w:eastAsia="ru-RU" w:bidi="ru-RU"/>
        </w:rPr>
        <w:t xml:space="preserve">формирование готовности </w:t>
      </w:r>
      <w:proofErr w:type="gramStart"/>
      <w:r>
        <w:rPr>
          <w:color w:val="000000"/>
          <w:lang w:eastAsia="ru-RU" w:bidi="ru-RU"/>
        </w:rPr>
        <w:t>обучающихся</w:t>
      </w:r>
      <w:proofErr w:type="gramEnd"/>
      <w:r>
        <w:rPr>
          <w:color w:val="000000"/>
          <w:lang w:eastAsia="ru-RU" w:bidi="ru-RU"/>
        </w:rPr>
        <w:t xml:space="preserve"> к саморазвитию и непрерывному образованию;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ind w:firstLine="460"/>
      </w:pPr>
      <w:r>
        <w:rPr>
          <w:color w:val="000000"/>
          <w:lang w:eastAsia="ru-RU" w:bidi="ru-RU"/>
        </w:rPr>
        <w:t>проектирование и конструирование развивающей образовательной среды организации, осуществляющей образовательную деятельность;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spacing w:line="220" w:lineRule="exact"/>
        <w:ind w:firstLine="460"/>
      </w:pPr>
      <w:r>
        <w:rPr>
          <w:color w:val="000000"/>
          <w:lang w:eastAsia="ru-RU" w:bidi="ru-RU"/>
        </w:rPr>
        <w:t xml:space="preserve">активную учебно-познавательную деятельность </w:t>
      </w:r>
      <w:proofErr w:type="gramStart"/>
      <w:r>
        <w:rPr>
          <w:color w:val="000000"/>
          <w:lang w:eastAsia="ru-RU" w:bidi="ru-RU"/>
        </w:rPr>
        <w:t>обучающихся</w:t>
      </w:r>
      <w:proofErr w:type="gramEnd"/>
      <w:r>
        <w:rPr>
          <w:color w:val="000000"/>
          <w:lang w:eastAsia="ru-RU" w:bidi="ru-RU"/>
        </w:rPr>
        <w:t>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9"/>
        </w:tabs>
        <w:spacing w:line="264" w:lineRule="exact"/>
        <w:ind w:firstLine="460"/>
      </w:pPr>
      <w:r>
        <w:rPr>
          <w:color w:val="000000"/>
          <w:lang w:eastAsia="ru-RU" w:bidi="ru-RU"/>
        </w:rPr>
        <w:t>построение образовательной деятельности с учетом индивидуальных, возрастных, психологических, физиологических особенностей и здоровья обучающихся.</w:t>
      </w:r>
    </w:p>
    <w:p w:rsidR="00CE5C0B" w:rsidRDefault="00D312C3" w:rsidP="00CE5C0B">
      <w:pPr>
        <w:pStyle w:val="20"/>
        <w:shd w:val="clear" w:color="auto" w:fill="auto"/>
        <w:spacing w:line="264" w:lineRule="exact"/>
        <w:ind w:firstLine="460"/>
      </w:pPr>
      <w:r>
        <w:rPr>
          <w:color w:val="000000"/>
          <w:lang w:eastAsia="ru-RU" w:bidi="ru-RU"/>
        </w:rPr>
        <w:t xml:space="preserve">В </w:t>
      </w:r>
      <w:r w:rsidR="00CE5C0B">
        <w:rPr>
          <w:color w:val="000000"/>
          <w:lang w:eastAsia="ru-RU" w:bidi="ru-RU"/>
        </w:rPr>
        <w:t xml:space="preserve">основе </w:t>
      </w:r>
      <w:r>
        <w:rPr>
          <w:color w:val="000000"/>
          <w:lang w:eastAsia="ru-RU" w:bidi="ru-RU"/>
        </w:rPr>
        <w:t xml:space="preserve">ООП СОО заложен </w:t>
      </w:r>
      <w:r w:rsidR="00CE5C0B">
        <w:rPr>
          <w:color w:val="000000"/>
          <w:lang w:eastAsia="ru-RU" w:bidi="ru-RU"/>
        </w:rPr>
        <w:t>системно-</w:t>
      </w:r>
      <w:proofErr w:type="spellStart"/>
      <w:r w:rsidR="00CE5C0B">
        <w:rPr>
          <w:color w:val="000000"/>
          <w:lang w:eastAsia="ru-RU" w:bidi="ru-RU"/>
        </w:rPr>
        <w:t>деятельностн</w:t>
      </w:r>
      <w:r>
        <w:rPr>
          <w:color w:val="000000"/>
          <w:lang w:eastAsia="ru-RU" w:bidi="ru-RU"/>
        </w:rPr>
        <w:t>ый</w:t>
      </w:r>
      <w:proofErr w:type="spellEnd"/>
      <w:r>
        <w:rPr>
          <w:color w:val="000000"/>
          <w:lang w:eastAsia="ru-RU" w:bidi="ru-RU"/>
        </w:rPr>
        <w:t xml:space="preserve"> подход</w:t>
      </w:r>
      <w:r w:rsidR="00CE5C0B">
        <w:rPr>
          <w:color w:val="000000"/>
          <w:lang w:eastAsia="ru-RU" w:bidi="ru-RU"/>
        </w:rPr>
        <w:t xml:space="preserve">. </w:t>
      </w:r>
      <w:proofErr w:type="gramStart"/>
      <w:r w:rsidR="00CE5C0B">
        <w:rPr>
          <w:color w:val="000000"/>
          <w:lang w:eastAsia="ru-RU" w:bidi="ru-RU"/>
        </w:rPr>
        <w:t>В связи с этим личностное, социальное, познавательное развитие обучающихся определяется характером организации их деятельности, в первую очередь учебной, а процесс функционирования школы, отраженный в осн</w:t>
      </w:r>
      <w:r w:rsidR="00A20480">
        <w:rPr>
          <w:color w:val="000000"/>
          <w:lang w:eastAsia="ru-RU" w:bidi="ru-RU"/>
        </w:rPr>
        <w:t>овной образовательной программе</w:t>
      </w:r>
      <w:r w:rsidR="00CE5C0B">
        <w:rPr>
          <w:color w:val="000000"/>
          <w:lang w:eastAsia="ru-RU" w:bidi="ru-RU"/>
        </w:rPr>
        <w:t>, рассматривается как совокупность следующих взаимосвязанных компонентов: цели и содержания образования на уровне среднего общего образования; форм, методов, средств реализации этого содержания (технологии преподавания, освоения, обучения);</w:t>
      </w:r>
      <w:proofErr w:type="gramEnd"/>
      <w:r w:rsidR="00CE5C0B">
        <w:rPr>
          <w:color w:val="000000"/>
          <w:lang w:eastAsia="ru-RU" w:bidi="ru-RU"/>
        </w:rPr>
        <w:t xml:space="preserve"> </w:t>
      </w:r>
      <w:proofErr w:type="gramStart"/>
      <w:r w:rsidR="00CE5C0B">
        <w:rPr>
          <w:color w:val="000000"/>
          <w:lang w:eastAsia="ru-RU" w:bidi="ru-RU"/>
        </w:rPr>
        <w:t>субъектов системы образования (педагогов, обучающихся, их родителей</w:t>
      </w:r>
      <w:r w:rsidR="00A20480">
        <w:rPr>
          <w:color w:val="000000"/>
          <w:lang w:eastAsia="ru-RU" w:bidi="ru-RU"/>
        </w:rPr>
        <w:t xml:space="preserve"> </w:t>
      </w:r>
      <w:r w:rsidR="00CE5C0B">
        <w:rPr>
          <w:color w:val="000000"/>
          <w:lang w:eastAsia="ru-RU" w:bidi="ru-RU"/>
        </w:rPr>
        <w:t>(законных представителей); материальной базы как средства системы образования, в том числе с учетом принципа преемственности начального общего, основного общего, среднего общего, профессионального образования, который может быть реализован как через содержание, так и через формы, средства, технологии, методы и приемы работы.</w:t>
      </w:r>
      <w:proofErr w:type="gramEnd"/>
    </w:p>
    <w:p w:rsidR="00CE5C0B" w:rsidRDefault="00CE5C0B" w:rsidP="00CE5C0B">
      <w:pPr>
        <w:pStyle w:val="20"/>
        <w:shd w:val="clear" w:color="auto" w:fill="auto"/>
        <w:spacing w:line="264" w:lineRule="exact"/>
        <w:ind w:firstLine="460"/>
      </w:pPr>
      <w:r>
        <w:rPr>
          <w:color w:val="000000"/>
          <w:lang w:eastAsia="ru-RU" w:bidi="ru-RU"/>
        </w:rPr>
        <w:t>Основная образовательная программа при конструировании и осуществлении образовательной деятельности ориентируется на личность как цель, субъект, результат и главный критерий эффективности, на создание соответствующих условий для саморазвития творческого потенциала личности.</w:t>
      </w:r>
    </w:p>
    <w:p w:rsidR="00CE5C0B" w:rsidRDefault="00CE5C0B" w:rsidP="00CE5C0B">
      <w:pPr>
        <w:pStyle w:val="20"/>
        <w:shd w:val="clear" w:color="auto" w:fill="auto"/>
        <w:spacing w:line="264" w:lineRule="exact"/>
        <w:ind w:firstLine="460"/>
      </w:pPr>
      <w:r>
        <w:rPr>
          <w:color w:val="000000"/>
          <w:lang w:eastAsia="ru-RU" w:bidi="ru-RU"/>
        </w:rPr>
        <w:t>Осуществление принципа индивидуально-дифференцированного подхода позволяет создать оптимальные условия для реализации потенциальных возможностей каждого обучающегося.</w:t>
      </w:r>
    </w:p>
    <w:p w:rsidR="00CE5C0B" w:rsidRDefault="00CE5C0B" w:rsidP="00CE5C0B">
      <w:pPr>
        <w:pStyle w:val="20"/>
        <w:shd w:val="clear" w:color="auto" w:fill="auto"/>
        <w:ind w:firstLine="440"/>
      </w:pPr>
      <w:r>
        <w:rPr>
          <w:color w:val="000000"/>
          <w:lang w:eastAsia="ru-RU" w:bidi="ru-RU"/>
        </w:rPr>
        <w:t xml:space="preserve">Основная образовательная программа </w:t>
      </w:r>
      <w:r w:rsidR="00A20480">
        <w:rPr>
          <w:color w:val="000000"/>
          <w:lang w:eastAsia="ru-RU" w:bidi="ru-RU"/>
        </w:rPr>
        <w:t>с</w:t>
      </w:r>
      <w:r>
        <w:rPr>
          <w:color w:val="000000"/>
          <w:lang w:eastAsia="ru-RU" w:bidi="ru-RU"/>
        </w:rPr>
        <w:t>формир</w:t>
      </w:r>
      <w:r w:rsidR="00A20480">
        <w:rPr>
          <w:color w:val="000000"/>
          <w:lang w:eastAsia="ru-RU" w:bidi="ru-RU"/>
        </w:rPr>
        <w:t>ована</w:t>
      </w:r>
      <w:r>
        <w:rPr>
          <w:color w:val="000000"/>
          <w:lang w:eastAsia="ru-RU" w:bidi="ru-RU"/>
        </w:rPr>
        <w:t xml:space="preserve"> с учетом психолого-педагогических особенностей развития детей 15-18 лет, связанных: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2"/>
        </w:tabs>
        <w:ind w:firstLine="440"/>
      </w:pPr>
      <w:proofErr w:type="gramStart"/>
      <w:r>
        <w:rPr>
          <w:color w:val="000000"/>
          <w:lang w:eastAsia="ru-RU" w:bidi="ru-RU"/>
        </w:rPr>
        <w:t xml:space="preserve">с формированием у обучающихся системы значимых социальных и межличностных </w:t>
      </w:r>
      <w:r>
        <w:rPr>
          <w:color w:val="000000"/>
          <w:lang w:eastAsia="ru-RU" w:bidi="ru-RU"/>
        </w:rPr>
        <w:lastRenderedPageBreak/>
        <w:t>отношений, ценностно-смысловых установок, отражающих личностные и гражданские позиции в деятельности, ценностных ориентаций, мировоззрения как системы обобщенных представлений о мире в целом, об окружающей действительности, других людях и самом себе, готовности руководствоваться ими в деятельности;</w:t>
      </w:r>
      <w:proofErr w:type="gramEnd"/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2"/>
        </w:tabs>
        <w:ind w:firstLine="440"/>
      </w:pPr>
      <w:r>
        <w:rPr>
          <w:color w:val="000000"/>
          <w:lang w:eastAsia="ru-RU" w:bidi="ru-RU"/>
        </w:rPr>
        <w:t xml:space="preserve">с переходом от учебных действий, характерных для основной школы и связанных с овладением учебной деятельностью в единстве мотивационно-смыслового и </w:t>
      </w:r>
      <w:proofErr w:type="spellStart"/>
      <w:r>
        <w:rPr>
          <w:color w:val="000000"/>
          <w:lang w:eastAsia="ru-RU" w:bidi="ru-RU"/>
        </w:rPr>
        <w:t>операционнотехнического</w:t>
      </w:r>
      <w:proofErr w:type="spellEnd"/>
      <w:r>
        <w:rPr>
          <w:color w:val="000000"/>
          <w:lang w:eastAsia="ru-RU" w:bidi="ru-RU"/>
        </w:rPr>
        <w:t xml:space="preserve"> компонентов, к учебно-профессиональной деятельности, реализующей профессиональные и личностные устремления обучающихся. Ведущее место у </w:t>
      </w:r>
      <w:proofErr w:type="gramStart"/>
      <w:r>
        <w:rPr>
          <w:color w:val="000000"/>
          <w:lang w:eastAsia="ru-RU" w:bidi="ru-RU"/>
        </w:rPr>
        <w:t>обучающихся</w:t>
      </w:r>
      <w:proofErr w:type="gramEnd"/>
      <w:r>
        <w:rPr>
          <w:color w:val="000000"/>
          <w:lang w:eastAsia="ru-RU" w:bidi="ru-RU"/>
        </w:rPr>
        <w:t xml:space="preserve"> на уровне среднего общего образования занимают мотивы, связанные с самоопределением и подготовкой к самостоятельной жизни, с дальнейшим образованием и самообразованием. Эти мотивы приобретают личностный смысл и становятся действенными;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2"/>
        </w:tabs>
        <w:ind w:firstLine="440"/>
      </w:pPr>
      <w:r>
        <w:rPr>
          <w:color w:val="000000"/>
          <w:lang w:eastAsia="ru-RU" w:bidi="ru-RU"/>
        </w:rPr>
        <w:t xml:space="preserve">с освоением видов деятельности по получению нового знания в рамках учебного предмета, его преобразованию и применению в учебных, учебно-проектных и </w:t>
      </w:r>
      <w:proofErr w:type="spellStart"/>
      <w:r>
        <w:rPr>
          <w:color w:val="000000"/>
          <w:lang w:eastAsia="ru-RU" w:bidi="ru-RU"/>
        </w:rPr>
        <w:t>социальнопроектных</w:t>
      </w:r>
      <w:proofErr w:type="spellEnd"/>
      <w:r>
        <w:rPr>
          <w:color w:val="000000"/>
          <w:lang w:eastAsia="ru-RU" w:bidi="ru-RU"/>
        </w:rPr>
        <w:t xml:space="preserve"> ситуациях, с появлением интереса к теоретическим проблемам, к способам познания и учения, к самостоятельному поиску учебно-теоретических проблем, способности к построению индивидуальной образовательной траектории;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2"/>
        </w:tabs>
        <w:ind w:firstLine="440"/>
      </w:pPr>
      <w:r>
        <w:rPr>
          <w:color w:val="000000"/>
          <w:lang w:eastAsia="ru-RU" w:bidi="ru-RU"/>
        </w:rPr>
        <w:t xml:space="preserve">с формированием у </w:t>
      </w:r>
      <w:proofErr w:type="gramStart"/>
      <w:r>
        <w:rPr>
          <w:color w:val="000000"/>
          <w:lang w:eastAsia="ru-RU" w:bidi="ru-RU"/>
        </w:rPr>
        <w:t>обучающихся</w:t>
      </w:r>
      <w:proofErr w:type="gramEnd"/>
      <w:r>
        <w:rPr>
          <w:color w:val="000000"/>
          <w:lang w:eastAsia="ru-RU" w:bidi="ru-RU"/>
        </w:rPr>
        <w:t xml:space="preserve"> научного типа мышления, овладением научной терминологией, ключевыми понятиями, методами и приемами;</w:t>
      </w:r>
    </w:p>
    <w:p w:rsidR="00CE5C0B" w:rsidRDefault="00CE5C0B" w:rsidP="00CE5C0B">
      <w:pPr>
        <w:pStyle w:val="20"/>
        <w:numPr>
          <w:ilvl w:val="0"/>
          <w:numId w:val="2"/>
        </w:numPr>
        <w:shd w:val="clear" w:color="auto" w:fill="auto"/>
        <w:tabs>
          <w:tab w:val="left" w:pos="682"/>
        </w:tabs>
        <w:spacing w:line="264" w:lineRule="exact"/>
        <w:ind w:firstLine="440"/>
      </w:pPr>
      <w:r>
        <w:rPr>
          <w:color w:val="000000"/>
          <w:lang w:eastAsia="ru-RU" w:bidi="ru-RU"/>
        </w:rPr>
        <w:t>с самостоятельным приобретением идентичности; повышением требовательности к самому себе; углублением самооценки; большим реализмом в формировании целей и стремлении к тем или иным ролям; ростом устойчивости к фрустрациям; усилением потребности влиять на других людей.</w:t>
      </w:r>
    </w:p>
    <w:p w:rsidR="00CE5C0B" w:rsidRDefault="00CE5C0B" w:rsidP="00CE5C0B">
      <w:pPr>
        <w:pStyle w:val="20"/>
        <w:shd w:val="clear" w:color="auto" w:fill="auto"/>
        <w:spacing w:line="264" w:lineRule="exact"/>
        <w:ind w:firstLine="440"/>
      </w:pPr>
      <w:r>
        <w:rPr>
          <w:color w:val="000000"/>
          <w:lang w:eastAsia="ru-RU" w:bidi="ru-RU"/>
        </w:rPr>
        <w:t>Переход обучающегося в старшую школу совпадает с первым периодом юности, или первым периодом зрелости, который отличается сложностью становления личностных черт. Центральным психологическим новообразованием юношеского возраста является предварительное самоопределение, построение жизненных планов на будущее, формирование идентичности и устойчивого образа «Я». Направленность личности в юношеском возрасте характеризуется ее ценностными ориентациями, интересами, отношениями, установками, мотивами, переходом от подросткового возраста к самостоятельной взрослой жизни. К этому периоду фактически завершается становление основных биологических и психологических функций, необходимых взрослому человеку для полноценного существования. Социальное и личностное самоопределение в данном возрасте предполагает не столько эмансипацию от взрослых, сколько четкую ориентировку и определение своего места во взрослом мире.</w:t>
      </w:r>
    </w:p>
    <w:p w:rsidR="00CE5C0B" w:rsidRDefault="00CE5C0B" w:rsidP="00D312C3">
      <w:pPr>
        <w:pStyle w:val="20"/>
        <w:shd w:val="clear" w:color="auto" w:fill="auto"/>
        <w:tabs>
          <w:tab w:val="left" w:pos="1901"/>
          <w:tab w:val="left" w:pos="6821"/>
        </w:tabs>
        <w:spacing w:line="264" w:lineRule="exact"/>
        <w:ind w:firstLine="440"/>
      </w:pPr>
      <w:r>
        <w:rPr>
          <w:color w:val="000000"/>
          <w:lang w:eastAsia="ru-RU" w:bidi="ru-RU"/>
        </w:rPr>
        <w:t xml:space="preserve">Основная образовательная программа </w:t>
      </w:r>
      <w:r w:rsidR="00D312C3">
        <w:rPr>
          <w:color w:val="000000"/>
          <w:lang w:eastAsia="ru-RU" w:bidi="ru-RU"/>
        </w:rPr>
        <w:t>учитывает принцип</w:t>
      </w:r>
      <w:r>
        <w:rPr>
          <w:color w:val="000000"/>
          <w:lang w:eastAsia="ru-RU" w:bidi="ru-RU"/>
        </w:rPr>
        <w:t xml:space="preserve"> демократизации, который обеспечивает формирование и развитие демократической культуры всех участников образовательных</w:t>
      </w:r>
      <w:r>
        <w:rPr>
          <w:color w:val="000000"/>
          <w:lang w:eastAsia="ru-RU" w:bidi="ru-RU"/>
        </w:rPr>
        <w:tab/>
        <w:t>отношений на основе сотрудничества,</w:t>
      </w:r>
      <w:r>
        <w:rPr>
          <w:color w:val="000000"/>
          <w:lang w:eastAsia="ru-RU" w:bidi="ru-RU"/>
        </w:rPr>
        <w:tab/>
        <w:t>сотворчества, личной</w:t>
      </w:r>
      <w:r w:rsidR="00D312C3">
        <w:rPr>
          <w:color w:val="000000"/>
          <w:lang w:eastAsia="ru-RU" w:bidi="ru-RU"/>
        </w:rPr>
        <w:t xml:space="preserve"> </w:t>
      </w:r>
      <w:proofErr w:type="gramStart"/>
      <w:r>
        <w:rPr>
          <w:color w:val="000000"/>
          <w:lang w:eastAsia="ru-RU" w:bidi="ru-RU"/>
        </w:rPr>
        <w:t>ответственности</w:t>
      </w:r>
      <w:proofErr w:type="gramEnd"/>
      <w:r>
        <w:rPr>
          <w:color w:val="000000"/>
          <w:lang w:eastAsia="ru-RU" w:bidi="ru-RU"/>
        </w:rPr>
        <w:t xml:space="preserve"> в том числе через развитие органов государственно-общественного управления образовательной организацией.</w:t>
      </w:r>
    </w:p>
    <w:p w:rsidR="00CE5C0B" w:rsidRDefault="00CE5C0B" w:rsidP="00CE5C0B">
      <w:pPr>
        <w:pStyle w:val="20"/>
        <w:shd w:val="clear" w:color="auto" w:fill="auto"/>
        <w:spacing w:line="264" w:lineRule="exact"/>
        <w:ind w:firstLine="440"/>
      </w:pPr>
      <w:r>
        <w:rPr>
          <w:color w:val="000000"/>
          <w:lang w:eastAsia="ru-RU" w:bidi="ru-RU"/>
        </w:rPr>
        <w:t xml:space="preserve">Основная образовательная программа </w:t>
      </w:r>
      <w:r w:rsidR="00D312C3">
        <w:rPr>
          <w:color w:val="000000"/>
          <w:lang w:eastAsia="ru-RU" w:bidi="ru-RU"/>
        </w:rPr>
        <w:t xml:space="preserve">реализуется </w:t>
      </w:r>
      <w:r>
        <w:rPr>
          <w:color w:val="000000"/>
          <w:lang w:eastAsia="ru-RU" w:bidi="ru-RU"/>
        </w:rPr>
        <w:t xml:space="preserve">в соответствии с требованиями ФГОС СОО и с учетом индивидуальных особенностей, потребностей и </w:t>
      </w:r>
      <w:proofErr w:type="gramStart"/>
      <w:r>
        <w:rPr>
          <w:color w:val="000000"/>
          <w:lang w:eastAsia="ru-RU" w:bidi="ru-RU"/>
        </w:rPr>
        <w:t>запросов</w:t>
      </w:r>
      <w:proofErr w:type="gramEnd"/>
      <w:r>
        <w:rPr>
          <w:color w:val="000000"/>
          <w:lang w:eastAsia="ru-RU" w:bidi="ru-RU"/>
        </w:rPr>
        <w:t xml:space="preserve"> обучающихся и их родителей (законных представителей) при получении среднего общего образования, включая образовательные потребности обучающихся с ограниченными возможностями здоровья и инвалидов, а также значимость данного уровня общего образования для продолжения обучения в профессиональной образовательной организации или образовательной организации высшего образования, профессиональной деятельности и успешной социализации.</w:t>
      </w:r>
    </w:p>
    <w:sectPr w:rsidR="00CE5C0B">
      <w:footerReference w:type="default" r:id="rId8"/>
      <w:headerReference w:type="first" r:id="rId9"/>
      <w:footerReference w:type="first" r:id="rId10"/>
      <w:pgSz w:w="11900" w:h="16840"/>
      <w:pgMar w:top="1258" w:right="589" w:bottom="1897" w:left="1931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82235" w:rsidRDefault="00582235">
      <w:r>
        <w:separator/>
      </w:r>
    </w:p>
  </w:endnote>
  <w:endnote w:type="continuationSeparator" w:id="0">
    <w:p w:rsidR="00582235" w:rsidRDefault="005822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569" w:rsidRDefault="00CE5C0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59264" behindDoc="1" locked="0" layoutInCell="1" allowOverlap="1" wp14:anchorId="20CF0591" wp14:editId="4115449F">
              <wp:simplePos x="0" y="0"/>
              <wp:positionH relativeFrom="page">
                <wp:posOffset>4185920</wp:posOffset>
              </wp:positionH>
              <wp:positionV relativeFrom="page">
                <wp:posOffset>9556115</wp:posOffset>
              </wp:positionV>
              <wp:extent cx="70485" cy="160655"/>
              <wp:effectExtent l="4445" t="2540" r="1270" b="0"/>
              <wp:wrapNone/>
              <wp:docPr id="3" name="Поле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0569" w:rsidRDefault="00523317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="007715A4" w:rsidRPr="007715A4">
                            <w:rPr>
                              <w:rStyle w:val="a3"/>
                              <w:rFonts w:eastAsia="Arial Unicode MS"/>
                              <w:noProof/>
                            </w:rPr>
                            <w:t>1</w:t>
                          </w:r>
                          <w:r>
                            <w:rPr>
                              <w:rStyle w:val="a3"/>
                              <w:rFonts w:eastAsia="Arial Unicode M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3" o:spid="_x0000_s1026" type="#_x0000_t202" style="position:absolute;margin-left:329.6pt;margin-top:752.45pt;width:5.55pt;height:12.65pt;z-index:-251657216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" filled="f" stroked="f">
              <v:textbox style="mso-fit-shape-to-text:t" inset="0,0,0,0">
                <w:txbxContent>
                  <w:p w:rsidR="00DF0569" w:rsidRDefault="00523317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="007715A4" w:rsidRPr="007715A4">
                      <w:rPr>
                        <w:rStyle w:val="a3"/>
                        <w:rFonts w:eastAsia="Arial Unicode MS"/>
                        <w:noProof/>
                      </w:rPr>
                      <w:t>1</w:t>
                    </w:r>
                    <w:r>
                      <w:rPr>
                        <w:rStyle w:val="a3"/>
                        <w:rFonts w:eastAsia="Arial Unicode MS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569" w:rsidRDefault="00CE5C0B">
    <w:pPr>
      <w:rPr>
        <w:sz w:val="2"/>
        <w:szCs w:val="2"/>
      </w:rPr>
    </w:pPr>
    <w:r>
      <w:rPr>
        <w:noProof/>
        <w:lang w:bidi="ar-SA"/>
      </w:rPr>
      <mc:AlternateContent>
        <mc:Choice Requires="wps">
          <w:drawing>
            <wp:anchor distT="0" distB="0" distL="63500" distR="63500" simplePos="0" relativeHeight="251660288" behindDoc="1" locked="0" layoutInCell="1" allowOverlap="1" wp14:anchorId="67F66366" wp14:editId="72501F83">
              <wp:simplePos x="0" y="0"/>
              <wp:positionH relativeFrom="page">
                <wp:posOffset>4191635</wp:posOffset>
              </wp:positionH>
              <wp:positionV relativeFrom="page">
                <wp:posOffset>9566275</wp:posOffset>
              </wp:positionV>
              <wp:extent cx="70485" cy="160655"/>
              <wp:effectExtent l="635" t="3175" r="0" b="0"/>
              <wp:wrapNone/>
              <wp:docPr id="2" name="Поле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0485" cy="16065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DF0569" w:rsidRDefault="00523317"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 w:rsidRPr="005424A2">
                            <w:rPr>
                              <w:rStyle w:val="a3"/>
                              <w:rFonts w:eastAsia="Arial Unicode MS"/>
                              <w:noProof/>
                            </w:rPr>
                            <w:t>5</w:t>
                          </w:r>
                          <w:r>
                            <w:rPr>
                              <w:rStyle w:val="a3"/>
                              <w:rFonts w:eastAsia="Arial Unicode MS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Поле 2" o:spid="_x0000_s1027" type="#_x0000_t202" style="position:absolute;margin-left:330.05pt;margin-top:753.25pt;width:5.55pt;height:12.65pt;z-index:-25165619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" filled="f" stroked="f">
              <v:textbox style="mso-fit-shape-to-text:t" inset="0,0,0,0">
                <w:txbxContent>
                  <w:p w:rsidR="00DF0569" w:rsidRDefault="00523317"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 w:rsidRPr="005424A2">
                      <w:rPr>
                        <w:rStyle w:val="a3"/>
                        <w:rFonts w:eastAsia="Arial Unicode MS"/>
                        <w:noProof/>
                      </w:rPr>
                      <w:t>5</w:t>
                    </w:r>
                    <w:r>
                      <w:rPr>
                        <w:rStyle w:val="a3"/>
                        <w:rFonts w:eastAsia="Arial Unicode MS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82235" w:rsidRDefault="00582235">
      <w:r>
        <w:separator/>
      </w:r>
    </w:p>
  </w:footnote>
  <w:footnote w:type="continuationSeparator" w:id="0">
    <w:p w:rsidR="00582235" w:rsidRDefault="0058223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F0569" w:rsidRDefault="00582235">
    <w:pPr>
      <w:rPr>
        <w:sz w:val="2"/>
        <w:szCs w:val="2"/>
      </w:rPr>
    </w:pPr>
  </w:p>
  <w:p w:rsidR="005424A2" w:rsidRDefault="00582235">
    <w:pPr>
      <w:rPr>
        <w:sz w:val="2"/>
        <w:szCs w:val="2"/>
      </w:rPr>
    </w:pPr>
  </w:p>
  <w:p w:rsidR="005424A2" w:rsidRDefault="00582235">
    <w:pPr>
      <w:rPr>
        <w:sz w:val="2"/>
        <w:szCs w:val="2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C750C7D"/>
    <w:multiLevelType w:val="multilevel"/>
    <w:tmpl w:val="7FD0ED2C"/>
    <w:lvl w:ilvl="0">
      <w:start w:val="4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4B70BC4"/>
    <w:multiLevelType w:val="multilevel"/>
    <w:tmpl w:val="2070EAB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5C0B"/>
    <w:rsid w:val="000D00D7"/>
    <w:rsid w:val="004F48B5"/>
    <w:rsid w:val="00523317"/>
    <w:rsid w:val="00582235"/>
    <w:rsid w:val="007715A4"/>
    <w:rsid w:val="009423C1"/>
    <w:rsid w:val="00A20480"/>
    <w:rsid w:val="00A665F1"/>
    <w:rsid w:val="00AC724B"/>
    <w:rsid w:val="00C85273"/>
    <w:rsid w:val="00C970B4"/>
    <w:rsid w:val="00CE5C0B"/>
    <w:rsid w:val="00D312C3"/>
    <w:rsid w:val="00E60B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E5C0B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главление Exact"/>
    <w:basedOn w:val="a0"/>
    <w:rsid w:val="00CE5C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">
    <w:name w:val="Основной текст (2) Exact"/>
    <w:basedOn w:val="a0"/>
    <w:rsid w:val="00CE5C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sid w:val="00CE5C0B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Колонтитул"/>
    <w:basedOn w:val="a0"/>
    <w:rsid w:val="00CE5C0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Оглавление_"/>
    <w:basedOn w:val="a0"/>
    <w:link w:val="a5"/>
    <w:rsid w:val="00CE5C0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CE5C0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CE5C0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a5">
    <w:name w:val="Оглавление"/>
    <w:basedOn w:val="a"/>
    <w:link w:val="a4"/>
    <w:rsid w:val="00CE5C0B"/>
    <w:pPr>
      <w:shd w:val="clear" w:color="auto" w:fill="FFFFFF"/>
      <w:spacing w:line="269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CE5C0B"/>
    <w:pPr>
      <w:shd w:val="clear" w:color="auto" w:fill="FFFFFF"/>
      <w:spacing w:line="269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30">
    <w:name w:val="Основной текст (3)"/>
    <w:basedOn w:val="a"/>
    <w:link w:val="3"/>
    <w:rsid w:val="00CE5C0B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CE5C0B"/>
    <w:pPr>
      <w:widowControl w:val="0"/>
      <w:spacing w:after="0" w:line="240" w:lineRule="auto"/>
    </w:pPr>
    <w:rPr>
      <w:rFonts w:ascii="Arial Unicode MS" w:eastAsia="Arial Unicode MS" w:hAnsi="Arial Unicode MS" w:cs="Arial Unicode MS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Exact">
    <w:name w:val="Оглавление Exact"/>
    <w:basedOn w:val="a0"/>
    <w:rsid w:val="00CE5C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Exact">
    <w:name w:val="Основной текст (2) Exact"/>
    <w:basedOn w:val="a0"/>
    <w:rsid w:val="00CE5C0B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3">
    <w:name w:val="Основной текст (3)_"/>
    <w:basedOn w:val="a0"/>
    <w:link w:val="30"/>
    <w:rsid w:val="00CE5C0B"/>
    <w:rPr>
      <w:rFonts w:ascii="Times New Roman" w:eastAsia="Times New Roman" w:hAnsi="Times New Roman" w:cs="Times New Roman"/>
      <w:b/>
      <w:bCs/>
      <w:shd w:val="clear" w:color="auto" w:fill="FFFFFF"/>
    </w:rPr>
  </w:style>
  <w:style w:type="character" w:customStyle="1" w:styleId="a3">
    <w:name w:val="Колонтитул"/>
    <w:basedOn w:val="a0"/>
    <w:rsid w:val="00CE5C0B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a4">
    <w:name w:val="Оглавление_"/>
    <w:basedOn w:val="a0"/>
    <w:link w:val="a5"/>
    <w:rsid w:val="00CE5C0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">
    <w:name w:val="Основной текст (2)_"/>
    <w:basedOn w:val="a0"/>
    <w:link w:val="20"/>
    <w:rsid w:val="00CE5C0B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21">
    <w:name w:val="Основной текст (2) + Полужирный"/>
    <w:basedOn w:val="2"/>
    <w:rsid w:val="00CE5C0B"/>
    <w:rPr>
      <w:rFonts w:ascii="Times New Roman" w:eastAsia="Times New Roman" w:hAnsi="Times New Roman" w:cs="Times New Roman"/>
      <w:b/>
      <w:bCs/>
      <w:color w:val="000000"/>
      <w:spacing w:val="0"/>
      <w:w w:val="100"/>
      <w:position w:val="0"/>
      <w:shd w:val="clear" w:color="auto" w:fill="FFFFFF"/>
      <w:lang w:val="ru-RU" w:eastAsia="ru-RU" w:bidi="ru-RU"/>
    </w:rPr>
  </w:style>
  <w:style w:type="paragraph" w:customStyle="1" w:styleId="a5">
    <w:name w:val="Оглавление"/>
    <w:basedOn w:val="a"/>
    <w:link w:val="a4"/>
    <w:rsid w:val="00CE5C0B"/>
    <w:pPr>
      <w:shd w:val="clear" w:color="auto" w:fill="FFFFFF"/>
      <w:spacing w:line="269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20">
    <w:name w:val="Основной текст (2)"/>
    <w:basedOn w:val="a"/>
    <w:link w:val="2"/>
    <w:rsid w:val="00CE5C0B"/>
    <w:pPr>
      <w:shd w:val="clear" w:color="auto" w:fill="FFFFFF"/>
      <w:spacing w:line="269" w:lineRule="exact"/>
      <w:jc w:val="both"/>
    </w:pPr>
    <w:rPr>
      <w:rFonts w:ascii="Times New Roman" w:eastAsia="Times New Roman" w:hAnsi="Times New Roman" w:cs="Times New Roman"/>
      <w:color w:val="auto"/>
      <w:sz w:val="22"/>
      <w:szCs w:val="22"/>
      <w:lang w:eastAsia="en-US" w:bidi="ar-SA"/>
    </w:rPr>
  </w:style>
  <w:style w:type="paragraph" w:customStyle="1" w:styleId="30">
    <w:name w:val="Основной текст (3)"/>
    <w:basedOn w:val="a"/>
    <w:link w:val="3"/>
    <w:rsid w:val="00CE5C0B"/>
    <w:pPr>
      <w:shd w:val="clear" w:color="auto" w:fill="FFFFFF"/>
      <w:spacing w:line="0" w:lineRule="atLeast"/>
      <w:jc w:val="both"/>
    </w:pPr>
    <w:rPr>
      <w:rFonts w:ascii="Times New Roman" w:eastAsia="Times New Roman" w:hAnsi="Times New Roman" w:cs="Times New Roman"/>
      <w:b/>
      <w:bCs/>
      <w:color w:val="auto"/>
      <w:sz w:val="22"/>
      <w:szCs w:val="22"/>
      <w:lang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3</Pages>
  <Words>1625</Words>
  <Characters>9264</Characters>
  <Application>Microsoft Office Word</Application>
  <DocSecurity>0</DocSecurity>
  <Lines>77</Lines>
  <Paragraphs>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222</dc:creator>
  <cp:lastModifiedBy>222</cp:lastModifiedBy>
  <cp:revision>5</cp:revision>
  <dcterms:created xsi:type="dcterms:W3CDTF">2021-05-31T06:11:00Z</dcterms:created>
  <dcterms:modified xsi:type="dcterms:W3CDTF">2021-09-28T12:15:00Z</dcterms:modified>
</cp:coreProperties>
</file>